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DF" w:rsidRDefault="00774BDF" w:rsidP="00774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Челябинский институт путей сообщения –</w:t>
      </w:r>
    </w:p>
    <w:p w:rsidR="00774BDF" w:rsidRDefault="00774BDF" w:rsidP="00774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филиал федерального государственного бюджетного образовательного</w:t>
      </w:r>
    </w:p>
    <w:p w:rsidR="00774BDF" w:rsidRDefault="00774BDF" w:rsidP="00774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 высшего образования</w:t>
      </w:r>
    </w:p>
    <w:p w:rsidR="00774BDF" w:rsidRDefault="00774BDF" w:rsidP="00774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«Уральский государственный университет путей сообщения»</w:t>
      </w:r>
    </w:p>
    <w:p w:rsidR="00774BDF" w:rsidRDefault="00774BDF" w:rsidP="00774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(ЧИПС УрГУПС)</w:t>
      </w: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РАБОЧАЯ  ПРОГРАММА </w:t>
      </w: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ДИСЦИПЛИНЫ  ОП.05. МАТЕРИАЛОВЕДЕНИЕ </w:t>
      </w: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специальности </w:t>
      </w: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right="35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13.02.07  Электроснабжение (по отраслям)</w:t>
      </w: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right="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 </w:t>
      </w:r>
      <w:r w:rsidR="00F5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F7C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7CCE" w:rsidRPr="008F7CCE" w:rsidTr="00CE5DE0">
        <w:tc>
          <w:tcPr>
            <w:tcW w:w="4785" w:type="dxa"/>
            <w:shd w:val="clear" w:color="auto" w:fill="auto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ind w:left="36" w:right="3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ind w:left="36" w:right="3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ind w:left="36" w:right="3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ind w:left="36" w:right="3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ind w:left="36" w:right="3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ind w:left="36" w:right="3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ind w:left="-107" w:right="3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F7CCE" w:rsidRPr="008F7CCE" w:rsidRDefault="008F7CCE" w:rsidP="006F0B2B">
            <w:pPr>
              <w:autoSpaceDE w:val="0"/>
              <w:autoSpaceDN w:val="0"/>
              <w:adjustRightInd w:val="0"/>
              <w:spacing w:after="0" w:line="240" w:lineRule="auto"/>
              <w:ind w:left="-107" w:right="35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</w:t>
            </w:r>
          </w:p>
          <w:p w:rsidR="008F7CCE" w:rsidRPr="008F7CCE" w:rsidRDefault="008F7CCE" w:rsidP="006F0B2B">
            <w:pPr>
              <w:autoSpaceDE w:val="0"/>
              <w:autoSpaceDN w:val="0"/>
              <w:adjustRightInd w:val="0"/>
              <w:spacing w:after="0" w:line="240" w:lineRule="auto"/>
              <w:ind w:left="-107" w:right="35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профессионального образования </w:t>
            </w:r>
            <w:r w:rsidRPr="008F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специальности </w:t>
            </w:r>
            <w:r w:rsidRPr="008F7C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13.02.07 </w:t>
            </w:r>
          </w:p>
          <w:p w:rsidR="008F7CCE" w:rsidRPr="008F7CCE" w:rsidRDefault="008F7CCE" w:rsidP="006F0B2B">
            <w:pPr>
              <w:autoSpaceDE w:val="0"/>
              <w:autoSpaceDN w:val="0"/>
              <w:adjustRightInd w:val="0"/>
              <w:spacing w:after="0" w:line="240" w:lineRule="auto"/>
              <w:ind w:left="-107" w:right="35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Электроснабжение</w:t>
            </w:r>
            <w:r w:rsidR="006F0B2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7C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(по отраслям),</w:t>
            </w:r>
          </w:p>
          <w:p w:rsidR="008F7CCE" w:rsidRPr="008F7CCE" w:rsidRDefault="008F7CCE" w:rsidP="006F0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утвержденного приказом Министерства образования и науки Российской Федерации от </w:t>
            </w: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 N 1216</w:t>
            </w: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7CCE" w:rsidRPr="008F7CCE" w:rsidRDefault="008F7CCE" w:rsidP="008F7C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F7CCE" w:rsidRPr="008F7CCE" w:rsidRDefault="008F7CCE" w:rsidP="008F7C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F7CCE" w:rsidRPr="008F7CCE" w:rsidTr="00CE5DE0">
        <w:tc>
          <w:tcPr>
            <w:tcW w:w="4785" w:type="dxa"/>
            <w:shd w:val="clear" w:color="auto" w:fill="auto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Общепрофессиональные дисциплины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</w:t>
            </w:r>
            <w:r w:rsidR="00F56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 »  ___</w:t>
            </w:r>
            <w:r w:rsidRPr="008F7C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="00F56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202</w:t>
            </w:r>
            <w:r w:rsidR="00B4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8F7C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г.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_________Порошина И.В.</w:t>
            </w:r>
          </w:p>
        </w:tc>
        <w:tc>
          <w:tcPr>
            <w:tcW w:w="4786" w:type="dxa"/>
            <w:shd w:val="clear" w:color="auto" w:fill="auto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8F7CCE" w:rsidRPr="008F7CCE" w:rsidRDefault="00F56D9E" w:rsidP="00B4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«____»________________202</w:t>
            </w:r>
            <w:r w:rsidR="00B4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774B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F7CCE" w:rsidRPr="008F7C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</w:tc>
      </w:tr>
    </w:tbl>
    <w:p w:rsidR="008F7CCE" w:rsidRPr="008F7CCE" w:rsidRDefault="008F7CCE" w:rsidP="008F7C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F7CCE" w:rsidRPr="008F7CCE" w:rsidTr="00CE5DE0">
        <w:tc>
          <w:tcPr>
            <w:tcW w:w="5599" w:type="dxa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CCE" w:rsidRPr="008F7CCE" w:rsidTr="00CE5DE0">
        <w:trPr>
          <w:trHeight w:val="869"/>
        </w:trPr>
        <w:tc>
          <w:tcPr>
            <w:tcW w:w="5599" w:type="dxa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7CCE" w:rsidRPr="008F7CCE" w:rsidRDefault="008F7CCE" w:rsidP="008F7CC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CE" w:rsidRPr="008F7CCE" w:rsidRDefault="008F7CCE" w:rsidP="008F7CC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Pr="008F7CCE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Васина Татьяна Геннадьевна, </w:t>
      </w: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высшей  категории </w:t>
      </w:r>
      <w:r w:rsidRPr="008F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института путей сообщения- филиала </w:t>
      </w:r>
      <w:r w:rsidRPr="008F7CC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F7CCE" w:rsidRPr="008F7CCE" w:rsidRDefault="008F7CCE" w:rsidP="008F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CE" w:rsidRPr="008F7CCE" w:rsidRDefault="008F7CCE" w:rsidP="008F7CC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CE" w:rsidRPr="008F7CCE" w:rsidRDefault="008F7CCE" w:rsidP="008F7CC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</w:t>
      </w:r>
      <w:r w:rsidRPr="008F7C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Порошина Ирина Владимировна, </w:t>
      </w: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высшей  категории </w:t>
      </w:r>
      <w:r w:rsidRPr="008F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института путей сообщения- филиала </w:t>
      </w:r>
      <w:r w:rsidRPr="008F7CC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F7CCE" w:rsidRPr="008F7CCE" w:rsidRDefault="008F7CCE" w:rsidP="008F7CCE">
      <w:pPr>
        <w:widowControl w:val="0"/>
        <w:tabs>
          <w:tab w:val="left" w:pos="602"/>
          <w:tab w:val="left" w:pos="2380"/>
        </w:tabs>
        <w:spacing w:after="0" w:line="264" w:lineRule="auto"/>
        <w:ind w:left="2268" w:hanging="155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F7CCE" w:rsidRPr="008F7CCE" w:rsidRDefault="008F7CCE" w:rsidP="008F7CCE">
      <w:pPr>
        <w:spacing w:after="0" w:line="360" w:lineRule="auto"/>
        <w:ind w:left="1800" w:hanging="12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CE" w:rsidRPr="008F7CCE" w:rsidRDefault="008F7CCE" w:rsidP="008F7CCE">
      <w:pPr>
        <w:spacing w:after="0" w:line="360" w:lineRule="auto"/>
        <w:ind w:left="1800" w:hanging="12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CE" w:rsidRPr="008F7CCE" w:rsidRDefault="008F7CCE" w:rsidP="008F7CCE">
      <w:pPr>
        <w:spacing w:after="0" w:line="360" w:lineRule="auto"/>
        <w:ind w:left="1800" w:hanging="12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CE" w:rsidRPr="008F7CCE" w:rsidRDefault="008F7CCE" w:rsidP="008F7CCE">
      <w:pPr>
        <w:spacing w:after="0" w:line="360" w:lineRule="auto"/>
        <w:ind w:left="1800" w:hanging="12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CE" w:rsidRPr="008F7CCE" w:rsidRDefault="008F7CCE" w:rsidP="008F7CCE">
      <w:pPr>
        <w:spacing w:after="0" w:line="360" w:lineRule="auto"/>
        <w:ind w:left="1800" w:hanging="12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CE" w:rsidRPr="008F7CCE" w:rsidRDefault="008F7CCE" w:rsidP="008F7CCE">
      <w:pPr>
        <w:spacing w:after="0" w:line="360" w:lineRule="auto"/>
        <w:ind w:left="1800" w:hanging="12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CE" w:rsidRPr="008F7CCE" w:rsidRDefault="008F7CCE" w:rsidP="008F7CCE">
      <w:pPr>
        <w:spacing w:after="0" w:line="360" w:lineRule="auto"/>
        <w:ind w:left="1800" w:hanging="123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7CCE" w:rsidRPr="008F7CCE" w:rsidRDefault="008F7CCE" w:rsidP="008F7CCE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8280"/>
        <w:gridCol w:w="1763"/>
      </w:tblGrid>
      <w:tr w:rsidR="008F7CCE" w:rsidRPr="008F7CCE" w:rsidTr="00CE5DE0">
        <w:trPr>
          <w:trHeight w:val="159"/>
        </w:trPr>
        <w:tc>
          <w:tcPr>
            <w:tcW w:w="10043" w:type="dxa"/>
            <w:gridSpan w:val="2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8F7CCE" w:rsidRPr="008F7CCE" w:rsidTr="00CE5DE0">
        <w:trPr>
          <w:trHeight w:val="366"/>
        </w:trPr>
        <w:tc>
          <w:tcPr>
            <w:tcW w:w="8280" w:type="dxa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3" w:type="dxa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8F7CCE" w:rsidRPr="008F7CCE" w:rsidTr="00CE5DE0">
        <w:trPr>
          <w:trHeight w:val="366"/>
        </w:trPr>
        <w:tc>
          <w:tcPr>
            <w:tcW w:w="8280" w:type="dxa"/>
          </w:tcPr>
          <w:p w:rsidR="008F7CCE" w:rsidRPr="008F7CCE" w:rsidRDefault="008F7CCE" w:rsidP="008F7C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ПАСПОРТ РАБОЧЕЙ ПРОГРАММЫ </w:t>
            </w: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ДИСЦИПЛИНЫ …………………………………………………………..</w:t>
            </w:r>
          </w:p>
        </w:tc>
        <w:tc>
          <w:tcPr>
            <w:tcW w:w="1763" w:type="dxa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F7CCE" w:rsidRPr="008F7CCE" w:rsidTr="00CE5DE0">
        <w:trPr>
          <w:trHeight w:val="366"/>
        </w:trPr>
        <w:tc>
          <w:tcPr>
            <w:tcW w:w="8280" w:type="dxa"/>
          </w:tcPr>
          <w:p w:rsidR="008F7CCE" w:rsidRPr="008F7CCE" w:rsidRDefault="008F7CCE" w:rsidP="008F7C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И СОДЕРЖАНИЕ </w:t>
            </w: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ДИСЦИПЛИНЫ ………………………………………………………….</w:t>
            </w:r>
          </w:p>
        </w:tc>
        <w:tc>
          <w:tcPr>
            <w:tcW w:w="1763" w:type="dxa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F7CCE" w:rsidRPr="008F7CCE" w:rsidTr="00CE5DE0">
        <w:trPr>
          <w:trHeight w:val="366"/>
        </w:trPr>
        <w:tc>
          <w:tcPr>
            <w:tcW w:w="8280" w:type="dxa"/>
          </w:tcPr>
          <w:p w:rsidR="008F7CCE" w:rsidRPr="008F7CCE" w:rsidRDefault="008F7CCE" w:rsidP="008F7C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РЕАЛИЗАЦИИ РАБОЧЕЙ ПРОГРАММЫ</w:t>
            </w: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ДИСЦИПЛИНЫ ……………………………………………</w:t>
            </w:r>
          </w:p>
        </w:tc>
        <w:tc>
          <w:tcPr>
            <w:tcW w:w="1763" w:type="dxa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7CCE" w:rsidRPr="008F7CCE" w:rsidRDefault="008F7CCE" w:rsidP="00A9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9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CCE" w:rsidRPr="008F7CCE" w:rsidTr="00CE5DE0">
        <w:trPr>
          <w:trHeight w:val="366"/>
        </w:trPr>
        <w:tc>
          <w:tcPr>
            <w:tcW w:w="8280" w:type="dxa"/>
          </w:tcPr>
          <w:p w:rsidR="008F7CCE" w:rsidRPr="008F7CCE" w:rsidRDefault="008F7CCE" w:rsidP="008F7C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ОЦЕНКА РЕЗУЛЬТАТОВ ОСВОЕНИЯ</w:t>
            </w: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ДИСЦИПЛИНЫ ……………………………………………</w:t>
            </w:r>
          </w:p>
        </w:tc>
        <w:tc>
          <w:tcPr>
            <w:tcW w:w="1763" w:type="dxa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7CCE" w:rsidRPr="008F7CCE" w:rsidRDefault="008F7CCE" w:rsidP="00A9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9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F7CCE" w:rsidRPr="008F7CCE" w:rsidRDefault="008F7CCE" w:rsidP="008F7CCE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F7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ПАСПОРТ РАБОЧЕЙ ПРОГРАММЫ  ДИСЦИПЛИНЫ</w:t>
      </w:r>
    </w:p>
    <w:p w:rsidR="008F7CCE" w:rsidRPr="008F7CCE" w:rsidRDefault="008F7CCE" w:rsidP="008F7CCE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ОП.05. Материаловедение</w:t>
      </w:r>
    </w:p>
    <w:p w:rsidR="008F7CCE" w:rsidRPr="008F7CCE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Область применения рабочей программы </w:t>
      </w:r>
    </w:p>
    <w:p w:rsidR="008F7CCE" w:rsidRPr="006F0B2B" w:rsidRDefault="008F7CCE" w:rsidP="006F0B2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дисциплины (далее </w:t>
      </w: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F7CCE" w:rsidRPr="006F0B2B" w:rsidRDefault="008F7CCE" w:rsidP="006F0B2B">
      <w:pPr>
        <w:autoSpaceDE w:val="0"/>
        <w:autoSpaceDN w:val="0"/>
        <w:adjustRightInd w:val="0"/>
        <w:spacing w:after="0" w:line="240" w:lineRule="auto"/>
        <w:ind w:left="-107" w:right="35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рекомендациями предметно-цикловой комиссии по специальности, составлена по учебному плану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56D9E"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46F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специальности</w:t>
      </w:r>
      <w:r w:rsidRPr="006F0B2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13.02.07  Электроснабжение</w:t>
      </w:r>
      <w:r w:rsidR="006F0B2B" w:rsidRPr="006F0B2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6F0B2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(по отраслям).</w:t>
      </w:r>
    </w:p>
    <w:p w:rsidR="008F7CCE" w:rsidRPr="006F0B2B" w:rsidRDefault="008F7CCE" w:rsidP="006F0B2B">
      <w:pPr>
        <w:autoSpaceDE w:val="0"/>
        <w:autoSpaceDN w:val="0"/>
        <w:adjustRightInd w:val="0"/>
        <w:spacing w:after="0" w:line="240" w:lineRule="auto"/>
        <w:ind w:left="-107" w:right="354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F7CCE" w:rsidRPr="006F0B2B" w:rsidRDefault="008F7CCE" w:rsidP="006F0B2B">
      <w:pPr>
        <w:widowControl w:val="0"/>
        <w:numPr>
          <w:ilvl w:val="1"/>
          <w:numId w:val="21"/>
        </w:numPr>
        <w:tabs>
          <w:tab w:val="left" w:pos="6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 образовательной программы:</w:t>
      </w:r>
    </w:p>
    <w:p w:rsidR="008F7CCE" w:rsidRPr="006F0B2B" w:rsidRDefault="008F7CCE" w:rsidP="006F0B2B">
      <w:pPr>
        <w:widowControl w:val="0"/>
        <w:tabs>
          <w:tab w:val="left" w:pos="6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ОП. 05. Материаловедение</w:t>
      </w:r>
      <w:r w:rsidR="00B4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профессиональному учебному циклу ,является  общепрофессиональной дисциплиной  основной профессиональной образовательной программы.</w:t>
      </w:r>
    </w:p>
    <w:p w:rsidR="008F7CCE" w:rsidRPr="006F0B2B" w:rsidRDefault="008F7CCE" w:rsidP="006F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дисциплины- требования к результатам освоения дисциплины:   </w:t>
      </w:r>
    </w:p>
    <w:p w:rsidR="008F7CCE" w:rsidRPr="006F0B2B" w:rsidRDefault="008F7CCE" w:rsidP="006F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 дисциплины обучающийся</w:t>
      </w:r>
    </w:p>
    <w:p w:rsidR="008F7CCE" w:rsidRPr="006F0B2B" w:rsidRDefault="008F7CCE" w:rsidP="006F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 уметь:</w:t>
      </w:r>
    </w:p>
    <w:p w:rsidR="008F7CCE" w:rsidRPr="006F0B2B" w:rsidRDefault="008F7CCE" w:rsidP="006F0B2B">
      <w:pPr>
        <w:ind w:lef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приготовления;</w:t>
      </w:r>
    </w:p>
    <w:p w:rsidR="008F7CCE" w:rsidRPr="006F0B2B" w:rsidRDefault="008F7CCE" w:rsidP="006F0B2B">
      <w:pPr>
        <w:ind w:lef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твердость материалов;</w:t>
      </w:r>
    </w:p>
    <w:p w:rsidR="008F7CCE" w:rsidRPr="006F0B2B" w:rsidRDefault="008F7CCE" w:rsidP="006F0B2B">
      <w:pPr>
        <w:ind w:lef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режимы отжига, закалки и отпуска стали;</w:t>
      </w:r>
    </w:p>
    <w:p w:rsidR="008F7CCE" w:rsidRPr="006F0B2B" w:rsidRDefault="008F7CCE" w:rsidP="006F0B2B">
      <w:pPr>
        <w:ind w:lef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конструкционные материалы по их назначению и условиям эксплуатации;</w:t>
      </w:r>
    </w:p>
    <w:p w:rsidR="008F7CCE" w:rsidRPr="006F0B2B" w:rsidRDefault="008F7CCE" w:rsidP="006F0B2B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способы и режимы обработки металлов (литьем, давлением, сваркой, резанием) для изготовления различных деталей</w:t>
      </w:r>
    </w:p>
    <w:p w:rsidR="008F7CCE" w:rsidRPr="006F0B2B" w:rsidRDefault="008F7CCE" w:rsidP="006F0B2B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8F7CCE" w:rsidRPr="006F0B2B" w:rsidRDefault="008F7CCE" w:rsidP="006F0B2B">
      <w:pPr>
        <w:ind w:left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механической, химической и термической обработки металлов и сплавов;</w:t>
      </w:r>
    </w:p>
    <w:p w:rsidR="008F7CCE" w:rsidRPr="006F0B2B" w:rsidRDefault="008F7CCE" w:rsidP="006F0B2B">
      <w:pPr>
        <w:ind w:left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прокладочных и уплотнительных материалов;</w:t>
      </w:r>
    </w:p>
    <w:p w:rsidR="008F7CCE" w:rsidRPr="006F0B2B" w:rsidRDefault="008F7CCE" w:rsidP="006F0B2B">
      <w:pPr>
        <w:ind w:left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закономерности процессов кристаллизации и структурообразования металлов и сплавов, защиты от коррозии;</w:t>
      </w:r>
    </w:p>
    <w:p w:rsidR="008F7CCE" w:rsidRPr="006F0B2B" w:rsidRDefault="008F7CCE" w:rsidP="006F0B2B">
      <w:pPr>
        <w:ind w:left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классификация, основные виды, маркировка,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8F7CCE" w:rsidRPr="006F0B2B" w:rsidRDefault="008F7CCE" w:rsidP="006F0B2B">
      <w:pPr>
        <w:ind w:left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измерения параметров и определения свойств материалов;</w:t>
      </w:r>
    </w:p>
    <w:p w:rsidR="008F7CCE" w:rsidRPr="006F0B2B" w:rsidRDefault="008F7CCE" w:rsidP="006F0B2B">
      <w:pPr>
        <w:ind w:left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сведения о кристаллизации и структуре расплавов;</w:t>
      </w:r>
    </w:p>
    <w:p w:rsidR="008F7CCE" w:rsidRPr="006F0B2B" w:rsidRDefault="008F7CCE" w:rsidP="006F0B2B">
      <w:pPr>
        <w:ind w:left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сведения о назначении и свойствах металлов и сплавов, о технологии их производства;</w:t>
      </w:r>
    </w:p>
    <w:p w:rsidR="008F7CCE" w:rsidRPr="006F0B2B" w:rsidRDefault="008F7CCE" w:rsidP="006F0B2B">
      <w:pPr>
        <w:ind w:left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свойства полимеров и их использование;</w:t>
      </w:r>
    </w:p>
    <w:p w:rsidR="008F7CCE" w:rsidRPr="006F0B2B" w:rsidRDefault="008F7CCE" w:rsidP="006F0B2B">
      <w:pPr>
        <w:ind w:left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строения металлов и сплавов;</w:t>
      </w:r>
    </w:p>
    <w:p w:rsidR="008F7CCE" w:rsidRPr="006F0B2B" w:rsidRDefault="008F7CCE" w:rsidP="006F0B2B">
      <w:pPr>
        <w:ind w:left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смазочных и абразивных материалов;</w:t>
      </w:r>
    </w:p>
    <w:p w:rsidR="008F7CCE" w:rsidRPr="006F0B2B" w:rsidRDefault="008F7CCE" w:rsidP="006F0B2B">
      <w:pPr>
        <w:ind w:left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получения композиционных материалов;</w:t>
      </w:r>
    </w:p>
    <w:p w:rsidR="008F7CCE" w:rsidRPr="008F7CCE" w:rsidRDefault="008F7CCE" w:rsidP="006F0B2B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технологических процессов литья, сварки, обработки металлов давлением и резанием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 Формируемые компетенции:</w:t>
      </w:r>
    </w:p>
    <w:p w:rsidR="008F7CCE" w:rsidRPr="008F7CCE" w:rsidRDefault="008F7CCE" w:rsidP="008F7CC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01 Выбирать способы решения задач профессиональной деятельности, применительно к различным контекстам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02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r w:rsidR="006F0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03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реализовывать собственное профессиональное и личностное развитие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r w:rsidR="006F0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04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r w:rsidR="006F0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r w:rsidR="006F0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</w:t>
      </w:r>
      <w:r w:rsidR="006F0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информационные технологии в профессиональной деятельности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r w:rsidR="006F0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6F0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профессиональной документацией на государственном и иностранных языках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предпринимательскую деятельность в профессиональной сфере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8F7CCE">
        <w:rPr>
          <w:rFonts w:ascii="Times New Roman" w:eastAsia="Times New Roman" w:hAnsi="Times New Roman" w:cs="Times New Roman"/>
          <w:sz w:val="24"/>
          <w:szCs w:val="24"/>
        </w:rPr>
        <w:t xml:space="preserve"> Читать и составлять электрические схемы электрических подстанций и сетей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2.2 Выполнять основные виды работ по обслуживанию трансформаторов и преобразователей электрической энергии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</w:rPr>
        <w:t>Выполнять основные виды работ по обслуживанию воздушных и кабельных линий электроснабжения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Разрабатывать и оформлять технологическую и отчетную документацию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</w:rPr>
        <w:t>Планировать и организовывать работу по ремонту оборудования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ПК3.2</w:t>
      </w:r>
      <w:r w:rsidRPr="008F7CCE">
        <w:rPr>
          <w:rFonts w:ascii="Times New Roman" w:eastAsia="Times New Roman" w:hAnsi="Times New Roman" w:cs="Times New Roman"/>
          <w:sz w:val="24"/>
          <w:szCs w:val="24"/>
        </w:rPr>
        <w:t>Находить и устранять повреждения оборудования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ПК3.3</w:t>
      </w:r>
      <w:r w:rsidRPr="008F7CCE">
        <w:rPr>
          <w:rFonts w:ascii="Times New Roman" w:eastAsia="Times New Roman" w:hAnsi="Times New Roman" w:cs="Times New Roman"/>
          <w:sz w:val="24"/>
          <w:szCs w:val="24"/>
        </w:rPr>
        <w:t>Выполнять работы по ремонту устройств электроснабжения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</w:rPr>
        <w:t>Оценивать затраты на выполнение работ по ремонту устройств электроснабжения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Выполнять проверку и анализ состояния устройств и приборов, используемых при ремонте и наладке оборудования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F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4"/>
          <w:szCs w:val="24"/>
        </w:rPr>
        <w:t>Обеспечивать безопасное производство плановых и аварийных работ в электрических установках и сетях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9E" w:rsidRDefault="00F56D9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9E" w:rsidRPr="008F7CCE" w:rsidRDefault="00F56D9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CE" w:rsidRPr="008F7CCE" w:rsidRDefault="008F7CCE" w:rsidP="008F7CC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И СОДЕРЖАНИЕ ДИСЦИПЛИНЫ</w:t>
      </w:r>
    </w:p>
    <w:p w:rsidR="008F7CCE" w:rsidRPr="008F7CCE" w:rsidRDefault="008F7CCE" w:rsidP="008F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 и виды учебной работы</w:t>
      </w:r>
    </w:p>
    <w:p w:rsidR="00A92866" w:rsidRDefault="00A92866" w:rsidP="006F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CE" w:rsidRPr="008F7CCE" w:rsidRDefault="008F7CCE" w:rsidP="006F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8F7CCE" w:rsidRPr="008F7CCE" w:rsidTr="00CE5DE0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F7CCE" w:rsidRPr="008F7CCE" w:rsidTr="00CE5DE0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BDF" w:rsidRDefault="008F7CCE" w:rsidP="008F7CC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8F7CCE" w:rsidRPr="008F7CCE" w:rsidRDefault="00774BDF" w:rsidP="008F7CC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  <w:p w:rsidR="008F7CCE" w:rsidRPr="008F7CCE" w:rsidRDefault="008F7CCE" w:rsidP="008F7CC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Default="008F7CCE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91</w:t>
            </w:r>
          </w:p>
          <w:p w:rsidR="00774BDF" w:rsidRPr="008F7CCE" w:rsidRDefault="00774BDF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21</w:t>
            </w:r>
          </w:p>
          <w:p w:rsidR="008F7CCE" w:rsidRPr="008F7CCE" w:rsidRDefault="008F7CCE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F7CCE" w:rsidRPr="008F7CCE" w:rsidTr="00CE5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8F7CCE" w:rsidRPr="008F7CCE" w:rsidTr="00CE5DE0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CE" w:rsidRPr="008F7CCE" w:rsidRDefault="008F7CCE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F7CCE" w:rsidRPr="008F7CCE" w:rsidTr="00CE5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2</w:t>
            </w:r>
            <w:r w:rsidRPr="008F7C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8F7CCE" w:rsidRPr="008F7CCE" w:rsidTr="00CE5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8F7C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-</w:t>
            </w:r>
          </w:p>
        </w:tc>
      </w:tr>
      <w:tr w:rsidR="008F7CCE" w:rsidRPr="008F7CCE" w:rsidTr="00CE5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8F7C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-</w:t>
            </w:r>
          </w:p>
        </w:tc>
      </w:tr>
      <w:tr w:rsidR="008F7CCE" w:rsidRPr="008F7CCE" w:rsidTr="00CE5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2</w:t>
            </w:r>
            <w:r w:rsidRPr="008F7C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8F7CCE" w:rsidRPr="008F7CCE" w:rsidTr="00CE5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8F7CCE" w:rsidRPr="008F7CCE" w:rsidTr="00CE5DE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CE" w:rsidRPr="008F7CCE" w:rsidRDefault="008F7CCE" w:rsidP="008F7CC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8F7CCE" w:rsidRPr="008F7CCE" w:rsidRDefault="008F7CCE" w:rsidP="008F7C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7CCE" w:rsidRPr="008F7CCE" w:rsidRDefault="008F7CCE" w:rsidP="008F7C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8F7CCE" w:rsidRPr="008F7CCE" w:rsidSect="00CE5DE0">
          <w:footerReference w:type="default" r:id="rId7"/>
          <w:pgSz w:w="11909" w:h="16834"/>
          <w:pgMar w:top="1059" w:right="1145" w:bottom="360" w:left="1135" w:header="720" w:footer="720" w:gutter="0"/>
          <w:pgNumType w:start="1"/>
          <w:cols w:space="60"/>
          <w:noEndnote/>
        </w:sectPr>
      </w:pPr>
    </w:p>
    <w:p w:rsidR="008F7CCE" w:rsidRPr="008F7CCE" w:rsidRDefault="008F7CCE" w:rsidP="008F7CCE">
      <w:pPr>
        <w:widowControl w:val="0"/>
        <w:numPr>
          <w:ilvl w:val="1"/>
          <w:numId w:val="23"/>
        </w:numPr>
        <w:tabs>
          <w:tab w:val="left" w:pos="618"/>
        </w:tabs>
        <w:autoSpaceDE w:val="0"/>
        <w:autoSpaceDN w:val="0"/>
        <w:spacing w:before="64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8F7CCE"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 xml:space="preserve">Тематический план и содержание дисциплины </w:t>
      </w:r>
      <w:r w:rsidRPr="008F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Материаловедение</w:t>
      </w:r>
    </w:p>
    <w:p w:rsidR="008F7CCE" w:rsidRPr="008F7CCE" w:rsidRDefault="008F7CCE" w:rsidP="006F0B2B">
      <w:pPr>
        <w:widowControl w:val="0"/>
        <w:tabs>
          <w:tab w:val="left" w:pos="618"/>
        </w:tabs>
        <w:autoSpaceDE w:val="0"/>
        <w:autoSpaceDN w:val="0"/>
        <w:spacing w:before="64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8F7CCE">
        <w:rPr>
          <w:rFonts w:ascii="Times New Roman" w:eastAsia="Times New Roman" w:hAnsi="Times New Roman" w:cs="Times New Roman"/>
          <w:b/>
          <w:bCs/>
          <w:lang w:eastAsia="ru-RU" w:bidi="ru-RU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8410"/>
        <w:gridCol w:w="937"/>
        <w:gridCol w:w="1674"/>
        <w:gridCol w:w="1671"/>
      </w:tblGrid>
      <w:tr w:rsidR="008F7CCE" w:rsidRPr="008F7CCE" w:rsidTr="00774BDF">
        <w:trPr>
          <w:trHeight w:val="20"/>
        </w:trPr>
        <w:tc>
          <w:tcPr>
            <w:tcW w:w="708" w:type="pct"/>
            <w:vAlign w:val="center"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разделов и тем</w:t>
            </w:r>
          </w:p>
        </w:tc>
        <w:tc>
          <w:tcPr>
            <w:tcW w:w="2844" w:type="pct"/>
            <w:vAlign w:val="center"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</w:t>
            </w:r>
          </w:p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 обучающихся</w:t>
            </w:r>
          </w:p>
        </w:tc>
        <w:tc>
          <w:tcPr>
            <w:tcW w:w="317" w:type="pct"/>
            <w:vAlign w:val="center"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</w:t>
            </w:r>
          </w:p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566" w:type="pct"/>
            <w:vAlign w:val="center"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565" w:type="pct"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</w:t>
            </w:r>
          </w:p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</w:t>
            </w:r>
          </w:p>
        </w:tc>
      </w:tr>
      <w:tr w:rsidR="008F7CCE" w:rsidRPr="008F7CCE" w:rsidTr="00774BDF">
        <w:trPr>
          <w:trHeight w:val="20"/>
        </w:trPr>
        <w:tc>
          <w:tcPr>
            <w:tcW w:w="708" w:type="pct"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7" w:type="pct"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6" w:type="pct"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5" w:type="pct"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F7CCE" w:rsidRPr="008F7CCE" w:rsidTr="00774BDF">
        <w:trPr>
          <w:trHeight w:val="20"/>
        </w:trPr>
        <w:tc>
          <w:tcPr>
            <w:tcW w:w="708" w:type="pct"/>
            <w:vMerge w:val="restart"/>
          </w:tcPr>
          <w:p w:rsidR="008F7CCE" w:rsidRPr="008F7CCE" w:rsidRDefault="008F7CCE" w:rsidP="008F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Строение и свойства материалов 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6" w:type="pct"/>
            <w:vMerge w:val="restart"/>
          </w:tcPr>
          <w:p w:rsidR="008F7CCE" w:rsidRPr="008F7CCE" w:rsidRDefault="008F7CCE" w:rsidP="006F0B2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5" w:type="pct"/>
            <w:vMerge w:val="restart"/>
          </w:tcPr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ОК 01 - 11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2.1 -  2.5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3.4, ПК 3.5</w:t>
            </w:r>
          </w:p>
        </w:tc>
      </w:tr>
      <w:tr w:rsidR="008F7CCE" w:rsidRPr="008F7CCE" w:rsidTr="00774BDF">
        <w:trPr>
          <w:trHeight w:val="20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 xml:space="preserve"> Общие сведения о металлах. Кристаллическое строение металлов. Типы кристаллических решёток, особенности структуры. Влияние типа связи на структуру и свойства кристаллов.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7CCE" w:rsidRPr="008F7CCE" w:rsidTr="00774BDF">
        <w:trPr>
          <w:trHeight w:val="20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7CC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>Методы исследования строения металлов. Физические, химические, механические и технологические свойства материалов. Современные методы испытания материалов.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7CCE" w:rsidRPr="008F7CCE" w:rsidTr="00774BDF">
        <w:trPr>
          <w:trHeight w:val="264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 лабораторная работа №1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7CCE" w:rsidRPr="008F7CCE" w:rsidTr="00774BDF">
        <w:trPr>
          <w:trHeight w:val="230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Испытание металлов на твёрдость с методом Бринелля и Роквелла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7CCE" w:rsidRPr="008F7CCE" w:rsidTr="00774BDF">
        <w:trPr>
          <w:trHeight w:val="273"/>
        </w:trPr>
        <w:tc>
          <w:tcPr>
            <w:tcW w:w="708" w:type="pct"/>
            <w:vMerge w:val="restart"/>
          </w:tcPr>
          <w:p w:rsidR="008F7CCE" w:rsidRPr="008F7CCE" w:rsidRDefault="008F7CCE" w:rsidP="008F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Calibri" w:hAnsi="Times New Roman" w:cs="Times New Roman"/>
                <w:b/>
                <w:bCs/>
                <w:iCs/>
              </w:rPr>
              <w:t>Диаграммы состояния металлов и сплавов</w:t>
            </w: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6" w:type="pct"/>
            <w:vMerge w:val="restart"/>
          </w:tcPr>
          <w:p w:rsidR="008F7CCE" w:rsidRPr="008F7CCE" w:rsidRDefault="008F7CCE" w:rsidP="006F0B2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ОК 01 - 11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2.1 - 2.5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3.5, ПК 3.6</w:t>
            </w:r>
          </w:p>
        </w:tc>
      </w:tr>
      <w:tr w:rsidR="008F7CCE" w:rsidRPr="008F7CCE" w:rsidTr="00774BDF">
        <w:trPr>
          <w:trHeight w:val="198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>Понятие о сплавах и методах их получения. Виды сплавов, понятие о диаграмме состояния сплава. Структурные составляющие железоуглеродистых сталей и их краткая характеристика.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80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7CC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Анализ упрощённой диаграммы состояния сплава железо-углерод. Влияние примесей на структуру сплава.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48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48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№1 Построение и изучение  диаграммы состояния железо-цементит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48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работа№2 Микроанализ сталей и чугунов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61"/>
        </w:trPr>
        <w:tc>
          <w:tcPr>
            <w:tcW w:w="708" w:type="pct"/>
            <w:vMerge w:val="restart"/>
          </w:tcPr>
          <w:p w:rsidR="008F7CCE" w:rsidRPr="008F7CCE" w:rsidRDefault="008F7CCE" w:rsidP="008F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 </w:t>
            </w:r>
          </w:p>
          <w:p w:rsidR="008F7CCE" w:rsidRPr="008F7CCE" w:rsidRDefault="008F7CCE" w:rsidP="008F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Термическая и химико-термическая обработка </w:t>
            </w:r>
            <w:r w:rsidRPr="008F7CCE">
              <w:rPr>
                <w:rFonts w:ascii="Times New Roman" w:eastAsia="Calibri" w:hAnsi="Times New Roman" w:cs="Times New Roman"/>
                <w:b/>
                <w:bCs/>
                <w:iCs/>
              </w:rPr>
              <w:lastRenderedPageBreak/>
              <w:t>металлов</w:t>
            </w: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6" w:type="pct"/>
            <w:vMerge w:val="restart"/>
          </w:tcPr>
          <w:p w:rsidR="008F7CCE" w:rsidRPr="008F7CCE" w:rsidRDefault="008F7CCE" w:rsidP="006F0B2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5" w:type="pct"/>
            <w:vMerge w:val="restart"/>
          </w:tcPr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ОК 01 - 11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2.1 - 2.5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3.1 - 3.6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4.1</w:t>
            </w:r>
          </w:p>
        </w:tc>
      </w:tr>
      <w:tr w:rsidR="008F7CCE" w:rsidRPr="008F7CCE" w:rsidTr="00774BDF">
        <w:trPr>
          <w:trHeight w:val="126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 xml:space="preserve"> Понятие о термической обработке металлов. Факторы, определяющие режим термической обработки. Основные виды термической обработки стали.</w:t>
            </w:r>
          </w:p>
        </w:tc>
        <w:tc>
          <w:tcPr>
            <w:tcW w:w="317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126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7CC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 xml:space="preserve">Продукты разложения аустенита при различной скорости охлаждения, их </w:t>
            </w:r>
            <w:r w:rsidRPr="008F7CCE">
              <w:rPr>
                <w:rFonts w:ascii="Times New Roman" w:eastAsia="Times New Roman" w:hAnsi="Times New Roman" w:cs="Times New Roman"/>
              </w:rPr>
              <w:lastRenderedPageBreak/>
              <w:t>характеристики и свойства. Сущность отжига, его виды, влияние на структуру и свойства металла.</w:t>
            </w:r>
          </w:p>
        </w:tc>
        <w:tc>
          <w:tcPr>
            <w:tcW w:w="317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126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>Нормализация стали, её назначение, закалка стали, её виды, назначения и способы проведения. Восстановительная термическая обработка стали.</w:t>
            </w:r>
          </w:p>
        </w:tc>
        <w:tc>
          <w:tcPr>
            <w:tcW w:w="317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55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492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№3 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Микроанализ сталей после термической обработки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73"/>
        </w:trPr>
        <w:tc>
          <w:tcPr>
            <w:tcW w:w="708" w:type="pct"/>
            <w:vMerge w:val="restart"/>
          </w:tcPr>
          <w:p w:rsidR="008F7CCE" w:rsidRPr="008F7CCE" w:rsidRDefault="008F7CCE" w:rsidP="008F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lang w:eastAsia="ru-RU"/>
              </w:rPr>
              <w:t>Тема 4.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Calibri" w:hAnsi="Times New Roman" w:cs="Times New Roman"/>
                <w:b/>
                <w:bCs/>
                <w:iCs/>
              </w:rPr>
              <w:t>Конструкционные и инструментальные материалы</w:t>
            </w: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6" w:type="pct"/>
            <w:vMerge w:val="restart"/>
          </w:tcPr>
          <w:p w:rsidR="008F7CCE" w:rsidRPr="008F7CCE" w:rsidRDefault="008F7CCE" w:rsidP="006F0B2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ОК 01 - 11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2.1 - 2.5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3.1 - 3.6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4.1</w:t>
            </w:r>
          </w:p>
        </w:tc>
      </w:tr>
      <w:tr w:rsidR="008F7CCE" w:rsidRPr="008F7CCE" w:rsidTr="00774BDF">
        <w:trPr>
          <w:trHeight w:val="238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Состав углеродистых сталей, влияние примесей на структуру и свойства стали.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38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Классификация углеродистых сталей по назначению. Маркировка сталей по ГОСТу.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38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7CC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Виды чугунов, влияние примесей на структуру и механические свойства. Понятие о модифицированном, ковком и высокопрочном чугуне. Маркировка чугуна по ГОСТу.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194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лабораторных работ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300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№4 Микроанализ сталей и чугунов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№5  Микроанализ цветных сплавов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81"/>
        </w:trPr>
        <w:tc>
          <w:tcPr>
            <w:tcW w:w="708" w:type="pct"/>
            <w:vMerge w:val="restart"/>
          </w:tcPr>
          <w:p w:rsidR="008F7CCE" w:rsidRPr="008F7CCE" w:rsidRDefault="008F7CCE" w:rsidP="008F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Материалы с особыми технологическими свойствами </w:t>
            </w: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6" w:type="pct"/>
            <w:vMerge w:val="restart"/>
          </w:tcPr>
          <w:p w:rsidR="008F7CCE" w:rsidRPr="008F7CCE" w:rsidRDefault="008F7CCE" w:rsidP="006F0B2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ОК 01 - 11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2.1 - 2.5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3.1 - 3.6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4.1</w:t>
            </w:r>
          </w:p>
        </w:tc>
      </w:tr>
      <w:tr w:rsidR="008F7CCE" w:rsidRPr="008F7CCE" w:rsidTr="00774BDF">
        <w:trPr>
          <w:trHeight w:val="281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 xml:space="preserve"> Назначение, состав, и маркировка быстрорежущих сталей.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81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7CC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>Сплавы на основе меди, их применение в энергетике, состав, маркировка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182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317" w:type="pc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182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№2Ознакомление с конструкцией проводов и кабелей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№3 Ознакомление с различными видами электроизоляционных материалов</w:t>
            </w:r>
          </w:p>
        </w:tc>
        <w:tc>
          <w:tcPr>
            <w:tcW w:w="317" w:type="pc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CCE" w:rsidRPr="008F7CCE" w:rsidTr="00774BDF">
        <w:trPr>
          <w:trHeight w:val="273"/>
        </w:trPr>
        <w:tc>
          <w:tcPr>
            <w:tcW w:w="708" w:type="pct"/>
            <w:vMerge w:val="restart"/>
          </w:tcPr>
          <w:p w:rsidR="008F7CCE" w:rsidRPr="008F7CCE" w:rsidRDefault="008F7CCE" w:rsidP="008F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6.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Calibri" w:hAnsi="Times New Roman" w:cs="Times New Roman"/>
                <w:b/>
                <w:bCs/>
                <w:iCs/>
              </w:rPr>
              <w:t>Материалы с малой плотностью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6" w:type="pct"/>
            <w:vMerge w:val="restart"/>
          </w:tcPr>
          <w:p w:rsidR="008F7CCE" w:rsidRPr="008F7CCE" w:rsidRDefault="008F7CCE" w:rsidP="006F0B2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ОК 01 - 11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2.1 - 2.5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3.1 - 3.6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4.1</w:t>
            </w:r>
          </w:p>
        </w:tc>
      </w:tr>
      <w:tr w:rsidR="008F7CCE" w:rsidRPr="008F7CCE" w:rsidTr="00774BDF">
        <w:trPr>
          <w:trHeight w:val="250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>Алюминий, магний их физические и химические свойства. Область применения алюминия в энергетике.</w:t>
            </w:r>
          </w:p>
        </w:tc>
        <w:tc>
          <w:tcPr>
            <w:tcW w:w="317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50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7CC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</w:p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>Сплавы на основе алюминия и магния, их особенности, область применения.</w:t>
            </w:r>
          </w:p>
        </w:tc>
        <w:tc>
          <w:tcPr>
            <w:tcW w:w="317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73"/>
        </w:trPr>
        <w:tc>
          <w:tcPr>
            <w:tcW w:w="708" w:type="pct"/>
            <w:vMerge w:val="restart"/>
          </w:tcPr>
          <w:p w:rsidR="008F7CCE" w:rsidRPr="008F7CCE" w:rsidRDefault="008F7CCE" w:rsidP="008F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7.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Материалы устойчивые к воздействия окружающей среды </w:t>
            </w: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6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 w:val="restart"/>
          </w:tcPr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ОК 01 - 11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3.1 - 3.6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4.1</w:t>
            </w:r>
          </w:p>
        </w:tc>
      </w:tr>
      <w:tr w:rsidR="008F7CCE" w:rsidRPr="008F7CCE" w:rsidTr="00774BDF">
        <w:trPr>
          <w:trHeight w:val="198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 xml:space="preserve"> Сущность и виды коррозии. Способы защиты металлов от коррозии.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198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>Выбор способа защиты от коррозии в зависимости от условий работы деталей и конструкции в целом. Легированные стали с особыми физическими свойствами, их маркировка и область применения.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61"/>
        </w:trPr>
        <w:tc>
          <w:tcPr>
            <w:tcW w:w="708" w:type="pct"/>
            <w:vMerge w:val="restar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Тема 8. 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Электротехнические материалы</w:t>
            </w: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6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ОК 01 - 11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3.1 - 3.6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4.1</w:t>
            </w:r>
          </w:p>
        </w:tc>
      </w:tr>
      <w:tr w:rsidR="008F7CCE" w:rsidRPr="008F7CCE" w:rsidTr="00774BDF">
        <w:trPr>
          <w:trHeight w:val="126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 электротехнических материалов. Диэлектрические материалы, твёрдые, жидкие и газообразные диэлектрики.</w:t>
            </w:r>
          </w:p>
        </w:tc>
        <w:tc>
          <w:tcPr>
            <w:tcW w:w="317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126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 xml:space="preserve"> Проводниковые материалы. Полупроводниковые материалы, их основные свойства, характеристики и область применения. Изделия из полупроводниковых материалов, их применение в электролинейном строительстве.</w:t>
            </w:r>
          </w:p>
        </w:tc>
        <w:tc>
          <w:tcPr>
            <w:tcW w:w="317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70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629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№6Определение электрической прочности трансформаторного масла 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№7 Определение электрической прочности воздуха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152"/>
        </w:trPr>
        <w:tc>
          <w:tcPr>
            <w:tcW w:w="708" w:type="pct"/>
            <w:vMerge w:val="restar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9. </w:t>
            </w:r>
          </w:p>
          <w:p w:rsidR="008F7CCE" w:rsidRPr="008F7CCE" w:rsidRDefault="008F7CCE" w:rsidP="008F7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Инструментальные, порошковые и композиционные материалы</w:t>
            </w: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6" w:type="pct"/>
            <w:vMerge w:val="restart"/>
          </w:tcPr>
          <w:p w:rsidR="008F7CCE" w:rsidRPr="008F7CCE" w:rsidRDefault="008F7CCE" w:rsidP="006F0B2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ОК 01 - 11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2.1 - 2.5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3.1 - 3.6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4.1</w:t>
            </w:r>
          </w:p>
        </w:tc>
      </w:tr>
      <w:tr w:rsidR="008F7CCE" w:rsidRPr="008F7CCE" w:rsidTr="00774BDF">
        <w:trPr>
          <w:trHeight w:val="1265"/>
        </w:trPr>
        <w:tc>
          <w:tcPr>
            <w:tcW w:w="708" w:type="pct"/>
            <w:vMerge/>
            <w:tcBorders>
              <w:bottom w:val="single" w:sz="4" w:space="0" w:color="auto"/>
            </w:tcBorders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  <w:tcBorders>
              <w:bottom w:val="single" w:sz="4" w:space="0" w:color="auto"/>
            </w:tcBorders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 инструментальных сталей по химическому составу. Углеродистая и легированная инструментальная сталь. Стали для прессово-штамповочного оборудования и измерительных приборов.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Композиционные материалы: классификация, строение, свойства, достоинства и недостатки, применение.</w:t>
            </w:r>
          </w:p>
        </w:tc>
        <w:tc>
          <w:tcPr>
            <w:tcW w:w="317" w:type="pct"/>
            <w:vMerge/>
            <w:tcBorders>
              <w:bottom w:val="single" w:sz="4" w:space="0" w:color="auto"/>
            </w:tcBorders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7CCE" w:rsidRPr="008F7CCE" w:rsidTr="00774BDF">
        <w:trPr>
          <w:trHeight w:val="273"/>
        </w:trPr>
        <w:tc>
          <w:tcPr>
            <w:tcW w:w="708" w:type="pct"/>
            <w:vMerge w:val="restar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Тема 10.</w:t>
            </w:r>
          </w:p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lang w:eastAsia="ru-RU"/>
              </w:rPr>
              <w:t>Обработка металлов</w:t>
            </w: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8F7CCE" w:rsidRPr="008F7CCE" w:rsidRDefault="008F7CCE" w:rsidP="006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  <w:tc>
          <w:tcPr>
            <w:tcW w:w="566" w:type="pct"/>
            <w:vMerge w:val="restart"/>
          </w:tcPr>
          <w:p w:rsidR="008F7CCE" w:rsidRPr="008F7CCE" w:rsidRDefault="008F7CCE" w:rsidP="006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</w:tcPr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ОК 01 - 11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2.1 - 2.5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ПК 3.1 - 3.6</w:t>
            </w:r>
          </w:p>
          <w:p w:rsidR="008F7CCE" w:rsidRPr="008F7CCE" w:rsidRDefault="008F7CCE" w:rsidP="008F7C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>ПК 4.1</w:t>
            </w:r>
          </w:p>
        </w:tc>
      </w:tr>
      <w:tr w:rsidR="008F7CCE" w:rsidRPr="008F7CCE" w:rsidTr="00774BDF">
        <w:trPr>
          <w:trHeight w:val="273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Основные способы обработки резанием. Достоинства и недостатки.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CCE" w:rsidRPr="008F7CCE" w:rsidTr="00774BDF">
        <w:trPr>
          <w:trHeight w:val="172"/>
        </w:trPr>
        <w:tc>
          <w:tcPr>
            <w:tcW w:w="708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4" w:type="pct"/>
          </w:tcPr>
          <w:p w:rsidR="008F7CCE" w:rsidRPr="008F7CCE" w:rsidRDefault="008F7CCE" w:rsidP="008F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CE">
              <w:rPr>
                <w:rFonts w:ascii="Times New Roman" w:eastAsia="Times New Roman" w:hAnsi="Times New Roman" w:cs="Times New Roman"/>
              </w:rPr>
              <w:t xml:space="preserve"> Прокатка металлов. Оборудование для прокатки. Достоинства и недостатки.</w:t>
            </w:r>
          </w:p>
        </w:tc>
        <w:tc>
          <w:tcPr>
            <w:tcW w:w="317" w:type="pct"/>
            <w:vMerge/>
          </w:tcPr>
          <w:p w:rsidR="008F7CCE" w:rsidRPr="008F7CCE" w:rsidRDefault="008F7CCE" w:rsidP="006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66" w:type="pct"/>
            <w:vMerge/>
          </w:tcPr>
          <w:p w:rsidR="008F7CCE" w:rsidRPr="008F7CCE" w:rsidRDefault="008F7CCE" w:rsidP="006F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  <w:vMerge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4BDF" w:rsidRPr="008F7CCE" w:rsidTr="00774BDF">
        <w:trPr>
          <w:trHeight w:val="172"/>
        </w:trPr>
        <w:tc>
          <w:tcPr>
            <w:tcW w:w="708" w:type="pct"/>
          </w:tcPr>
          <w:p w:rsidR="00774BDF" w:rsidRPr="006F0B2B" w:rsidRDefault="00774BDF" w:rsidP="00774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pct"/>
          </w:tcPr>
          <w:p w:rsidR="00774BDF" w:rsidRPr="006F0B2B" w:rsidRDefault="00774BDF" w:rsidP="00774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Повторение материала. </w:t>
            </w:r>
            <w:r w:rsidRPr="006F0B2B">
              <w:rPr>
                <w:rFonts w:ascii="Times New Roman" w:eastAsia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317" w:type="pct"/>
          </w:tcPr>
          <w:p w:rsidR="00774BDF" w:rsidRPr="006F0B2B" w:rsidRDefault="00774BDF" w:rsidP="00774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F0B2B">
              <w:rPr>
                <w:rFonts w:ascii="Times New Roman" w:eastAsia="Times New Roman" w:hAnsi="Times New Roman" w:cs="Times New Roman"/>
                <w:b/>
                <w:i/>
                <w:iCs/>
              </w:rPr>
              <w:t>2</w:t>
            </w:r>
          </w:p>
        </w:tc>
        <w:tc>
          <w:tcPr>
            <w:tcW w:w="566" w:type="pct"/>
          </w:tcPr>
          <w:p w:rsidR="00774BDF" w:rsidRPr="008F7CCE" w:rsidRDefault="00774BDF" w:rsidP="0077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</w:tcPr>
          <w:p w:rsidR="00774BDF" w:rsidRPr="008F7CCE" w:rsidRDefault="00774BDF" w:rsidP="0077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4BDF" w:rsidRPr="008F7CCE" w:rsidTr="00CE5DE0">
        <w:trPr>
          <w:trHeight w:val="152"/>
        </w:trPr>
        <w:tc>
          <w:tcPr>
            <w:tcW w:w="3552" w:type="pct"/>
            <w:gridSpan w:val="2"/>
          </w:tcPr>
          <w:p w:rsidR="00774BDF" w:rsidRPr="008F7CCE" w:rsidRDefault="00774BDF" w:rsidP="00774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17" w:type="pct"/>
          </w:tcPr>
          <w:p w:rsidR="00774BDF" w:rsidRPr="008F7CCE" w:rsidRDefault="00774BDF" w:rsidP="0077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566" w:type="pct"/>
          </w:tcPr>
          <w:p w:rsidR="00774BDF" w:rsidRPr="008F7CCE" w:rsidRDefault="00774BDF" w:rsidP="0077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pct"/>
          </w:tcPr>
          <w:p w:rsidR="00774BDF" w:rsidRPr="008F7CCE" w:rsidRDefault="00774BDF" w:rsidP="0077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E5DE0" w:rsidRDefault="00CE5DE0" w:rsidP="008F7C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DE0" w:rsidRDefault="00CE5DE0" w:rsidP="008F7C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E5DE0" w:rsidSect="00CE5DE0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7CCE" w:rsidRPr="00A92866" w:rsidRDefault="008F7CCE" w:rsidP="00CE5D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УСЛОВИЯ РЕАЛИЗАЦИИ РАБОЧЕЙ ПРОГРАММЫ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ДИСЦИПЛИНЫ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Требования к минимальному материально-техническому обеспечению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дисциплины ОП.05.Материаловедение реализуется</w:t>
      </w:r>
      <w:r w:rsidR="00CE5DE0"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E5DE0"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r w:rsidR="00CE5DE0"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материаловедения.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учебного кабинета: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специализированная мебель;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посадочные места по количеству обучающихся;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рабочее место преподавателя;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комплект учебно-наглядных пособий по разделам дисциплины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Материаловедение;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объемные модели металлической кристаллической решетки;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образцы металлов (стали, чугуна, цветных металлов и сплавов);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образцы неметаллических материалов;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пресс Бринелля (ТШ);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пресс Роквелла (ТК);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муфельная печь;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отсчетный микроскоп (лупа);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металлографический микроскоп;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маятниковый копер (макет маятникового копра);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электрифицированная диаграмма Fe-Fe;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набор измерительного инструмента. 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обучения: </w:t>
      </w:r>
    </w:p>
    <w:p w:rsidR="00CE5DE0" w:rsidRPr="00A92866" w:rsidRDefault="008F7CCE" w:rsidP="008F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компьютер </w:t>
      </w:r>
    </w:p>
    <w:p w:rsidR="00CE5DE0" w:rsidRPr="00A92866" w:rsidRDefault="008F7CCE" w:rsidP="008F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 переносной </w:t>
      </w:r>
    </w:p>
    <w:p w:rsidR="008F7CCE" w:rsidRPr="00A92866" w:rsidRDefault="008F7CCE" w:rsidP="008F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экран.</w:t>
      </w:r>
    </w:p>
    <w:p w:rsidR="008F7CCE" w:rsidRPr="00A92866" w:rsidRDefault="008F7CCE" w:rsidP="008F7CC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Учебно – методическое обеспечение дисциплины</w:t>
      </w:r>
    </w:p>
    <w:p w:rsidR="008F7CCE" w:rsidRPr="00A92866" w:rsidRDefault="008F7CCE" w:rsidP="00CE5D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8F7CCE" w:rsidRPr="00A92866" w:rsidRDefault="008F7CCE" w:rsidP="00CE5DE0">
      <w:pPr>
        <w:widowControl w:val="0"/>
        <w:numPr>
          <w:ilvl w:val="0"/>
          <w:numId w:val="14"/>
        </w:numPr>
        <w:tabs>
          <w:tab w:val="left" w:pos="284"/>
          <w:tab w:val="num" w:pos="90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Дудкин А.Н. Ким В.С. Электротехническое материаловедение. [Электронный ресурс]: Учебные пособия — Электрон.дан. — СПб.: Лань, 2016. — 200 с. — </w:t>
      </w:r>
      <w:r w:rsidRPr="00A9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9" w:history="1">
        <w:r w:rsidRPr="00A92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https://e.lanbook.com/book/96677</w:t>
        </w:r>
      </w:hyperlink>
      <w:r w:rsidRPr="00A92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CCE" w:rsidRPr="00A92866" w:rsidRDefault="008F7CCE" w:rsidP="00CE5DE0">
      <w:pPr>
        <w:autoSpaceDE w:val="0"/>
        <w:autoSpaceDN w:val="0"/>
        <w:adjustRightInd w:val="0"/>
        <w:snapToGri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2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учебная  литература:</w:t>
      </w:r>
    </w:p>
    <w:p w:rsidR="008F7CCE" w:rsidRPr="00A92866" w:rsidRDefault="008F7CCE" w:rsidP="00CE5DE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Материаловедение</w:t>
      </w:r>
      <w:r w:rsidRPr="00A9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/ В.Т. Батиенков, Г.Г. Сеферов, А.Л. Фоменко, Г.Г. Сеферов; Под ред. В.Т. Батиенкова. - М.: НИЦ ИНФРА-М, 2016. - 151 с.- (Среднее профессиональное образование). - Режим доступа: </w:t>
      </w:r>
      <w:hyperlink r:id="rId10" w:history="1">
        <w:r w:rsidRPr="00A92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http://znanium.com/bookread2.php?book=417979</w:t>
        </w:r>
      </w:hyperlink>
    </w:p>
    <w:p w:rsidR="008F7CCE" w:rsidRPr="00A92866" w:rsidRDefault="008F7CCE" w:rsidP="00CE5DE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Материаловедение</w:t>
      </w:r>
      <w:r w:rsidRPr="00A9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Учебное пособие / Власова И.Л. - М.:ФГБУ ДПО "УМЦ ЖДТ", 2016. - 129 с. - Режим доступа: </w:t>
      </w:r>
      <w:hyperlink r:id="rId11" w:history="1">
        <w:r w:rsidRPr="00A92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http://znanium.com/catalog/product/892555</w:t>
        </w:r>
      </w:hyperlink>
    </w:p>
    <w:p w:rsidR="008F7CCE" w:rsidRPr="00A92866" w:rsidRDefault="008F7CCE" w:rsidP="00CE5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методическая литература для самостоятельной работы:</w:t>
      </w:r>
    </w:p>
    <w:p w:rsidR="008F7CCE" w:rsidRPr="00774BDF" w:rsidRDefault="008F7CCE" w:rsidP="00774BD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B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Л.Е.Веселов</w:t>
      </w:r>
      <w:r w:rsidRPr="00774BD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>Материаловедение: метод.</w:t>
      </w:r>
      <w:r w:rsidR="00CE5DE0"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>пособие по проведению лабораторных работ и   практических занятий по специальности 13.02.07 (140409) Электроснабжение (по отраслям)</w:t>
      </w:r>
      <w:r w:rsidRPr="00774B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ФГБУ ДПО</w:t>
      </w:r>
      <w:r w:rsidR="00774B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bCs/>
          <w:sz w:val="24"/>
          <w:szCs w:val="24"/>
          <w:lang w:eastAsia="ru-RU"/>
        </w:rPr>
        <w:t>«Учебно-методический центр по образованию на железнодорожном транспорте», 2016. – 105с.</w:t>
      </w:r>
    </w:p>
    <w:p w:rsidR="008F7CCE" w:rsidRPr="00774BDF" w:rsidRDefault="008F7CCE" w:rsidP="00774BD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BDF">
        <w:rPr>
          <w:rFonts w:ascii="Times New Roman" w:hAnsi="Times New Roman" w:cs="Times New Roman"/>
          <w:sz w:val="24"/>
          <w:szCs w:val="24"/>
          <w:lang w:eastAsia="ru-RU"/>
        </w:rPr>
        <w:t>2. Т.Г.</w:t>
      </w:r>
      <w:r w:rsidR="00CE5DE0"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>Васина</w:t>
      </w:r>
      <w:r w:rsidR="00CE5DE0"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>Материаловедение,</w:t>
      </w:r>
      <w:r w:rsidR="00CE5DE0"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>методические указания по</w:t>
      </w:r>
      <w:r w:rsidR="00CE5DE0"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>организации самостоятельной работы обучающихся очной формы</w:t>
      </w:r>
      <w:r w:rsidR="00CE5DE0"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>разработано по специальности</w:t>
      </w:r>
      <w:r w:rsidR="00CE5DE0"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13.02.07 Электроснабжение</w:t>
      </w:r>
      <w:r w:rsidR="00CE5DE0" w:rsidRPr="00774BDF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(по</w:t>
      </w:r>
      <w:r w:rsidR="00CE5DE0" w:rsidRPr="00774BDF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отраслям)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>- Челябинск:</w:t>
      </w:r>
      <w:r w:rsidR="00CE5DE0"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>ЧИПС</w:t>
      </w:r>
      <w:r w:rsidR="00CE5DE0"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>УрГУПС,</w:t>
      </w:r>
      <w:r w:rsidR="00CE5DE0"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>2018.</w:t>
      </w:r>
      <w:r w:rsidR="00CE5DE0"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Режим доступа </w:t>
      </w:r>
      <w:hyperlink r:id="rId12" w:history="1">
        <w:r w:rsidR="00CE5DE0" w:rsidRPr="00774BDF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https://bb.usurt.ru/webapps/blackboard/execute/content/file?cmd=view&amp;content_id=_523762_1&amp;course_id=_4818_1</w:t>
        </w:r>
      </w:hyperlink>
    </w:p>
    <w:p w:rsidR="00CE5DE0" w:rsidRPr="00774BDF" w:rsidRDefault="00CE5DE0" w:rsidP="00774BD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DF">
        <w:rPr>
          <w:rFonts w:ascii="Times New Roman" w:hAnsi="Times New Roman" w:cs="Times New Roman"/>
          <w:i/>
          <w:sz w:val="24"/>
          <w:szCs w:val="24"/>
        </w:rPr>
        <w:t>3.</w:t>
      </w:r>
      <w:r w:rsidR="008F7CCE" w:rsidRPr="00774BDF">
        <w:rPr>
          <w:rFonts w:ascii="Times New Roman" w:hAnsi="Times New Roman" w:cs="Times New Roman"/>
          <w:i/>
          <w:sz w:val="24"/>
          <w:szCs w:val="24"/>
        </w:rPr>
        <w:t>Т.Г.Васина</w:t>
      </w:r>
      <w:r w:rsidRPr="00774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CCE" w:rsidRPr="00774BDF">
        <w:rPr>
          <w:rFonts w:ascii="Times New Roman" w:hAnsi="Times New Roman" w:cs="Times New Roman"/>
          <w:sz w:val="24"/>
          <w:szCs w:val="24"/>
        </w:rPr>
        <w:t xml:space="preserve">Методическое пособие по выполнению лабораторных и практических работ для студентов специальности 13.02.07 «Электроснабжение (по отраслям)» по курсу «Материаловедение» – Челябинск :Изд-во ЧИПС.  2017 г. – </w:t>
      </w:r>
      <w:r w:rsidRPr="00774BDF">
        <w:rPr>
          <w:rFonts w:ascii="Times New Roman" w:hAnsi="Times New Roman" w:cs="Times New Roman"/>
          <w:sz w:val="24"/>
          <w:szCs w:val="24"/>
        </w:rPr>
        <w:t>63 с.</w:t>
      </w:r>
    </w:p>
    <w:p w:rsidR="008F7CCE" w:rsidRPr="00774BDF" w:rsidRDefault="00EE26EC" w:rsidP="00774BD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F7CCE" w:rsidRPr="00774B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https://bb.usurt.ru/webapps/blackboard/execute/content/file?cmd=view&amp;content_id=_546042_1&amp;course_id=_4818_1</w:t>
        </w:r>
      </w:hyperlink>
    </w:p>
    <w:p w:rsidR="008F7CCE" w:rsidRPr="00774BDF" w:rsidRDefault="008F7CCE" w:rsidP="00774BDF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BDF">
        <w:rPr>
          <w:rFonts w:ascii="Times New Roman" w:hAnsi="Times New Roman" w:cs="Times New Roman"/>
          <w:b/>
          <w:sz w:val="24"/>
          <w:szCs w:val="24"/>
        </w:rPr>
        <w:t>3.3 Информационные ресурсы сети Интернет и профессиональные базы данных</w:t>
      </w:r>
    </w:p>
    <w:p w:rsidR="008F7CCE" w:rsidRPr="00774BDF" w:rsidRDefault="008F7CCE" w:rsidP="00774BD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BDF">
        <w:rPr>
          <w:rFonts w:ascii="Times New Roman" w:hAnsi="Times New Roman" w:cs="Times New Roman"/>
          <w:sz w:val="24"/>
          <w:szCs w:val="24"/>
          <w:lang w:eastAsia="ru-RU"/>
        </w:rPr>
        <w:t>Перечень Интернет-ресурсов:</w:t>
      </w:r>
    </w:p>
    <w:p w:rsidR="008F7CCE" w:rsidRPr="00774BDF" w:rsidRDefault="008F7CCE" w:rsidP="00774BD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BDF">
        <w:rPr>
          <w:rFonts w:ascii="Times New Roman" w:hAnsi="Times New Roman" w:cs="Times New Roman"/>
          <w:sz w:val="24"/>
          <w:szCs w:val="24"/>
          <w:lang w:eastAsia="ru-RU"/>
        </w:rPr>
        <w:t xml:space="preserve">«Все о материалах и материаловедении». Форма доступа: </w:t>
      </w:r>
      <w:hyperlink r:id="rId14" w:history="1">
        <w:r w:rsidRPr="00774B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74B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74B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nait</w:t>
        </w:r>
        <w:r w:rsidRPr="00774B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74B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F7CCE" w:rsidRPr="00774BDF" w:rsidRDefault="008F7CCE" w:rsidP="00774BDF">
      <w:pPr>
        <w:pStyle w:val="af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Профессиональные базы данных: </w:t>
      </w:r>
    </w:p>
    <w:p w:rsidR="008F7CCE" w:rsidRPr="00774BDF" w:rsidRDefault="008F7CCE" w:rsidP="00774BDF">
      <w:pPr>
        <w:pStyle w:val="af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BDF">
        <w:rPr>
          <w:rFonts w:ascii="Times New Roman" w:eastAsia="Calibri" w:hAnsi="Times New Roman" w:cs="Times New Roman"/>
          <w:sz w:val="24"/>
          <w:szCs w:val="24"/>
          <w:lang w:eastAsia="ru-RU"/>
        </w:rPr>
        <w:t>не используются.</w:t>
      </w:r>
    </w:p>
    <w:p w:rsidR="008F7CCE" w:rsidRPr="00774BDF" w:rsidRDefault="008F7CCE" w:rsidP="00774BDF">
      <w:pPr>
        <w:pStyle w:val="af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Программное обеспечение: </w:t>
      </w:r>
    </w:p>
    <w:p w:rsidR="008F7CCE" w:rsidRPr="00774BDF" w:rsidRDefault="008F7CCE" w:rsidP="00774BDF">
      <w:pPr>
        <w:pStyle w:val="af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BDF">
        <w:rPr>
          <w:rFonts w:ascii="Times New Roman" w:eastAsia="Calibri" w:hAnsi="Times New Roman" w:cs="Times New Roman"/>
          <w:sz w:val="24"/>
          <w:szCs w:val="24"/>
          <w:lang w:eastAsia="ru-RU"/>
        </w:rPr>
        <w:t>не используется.</w:t>
      </w:r>
    </w:p>
    <w:p w:rsidR="008F7CCE" w:rsidRPr="00774BDF" w:rsidRDefault="008F7CCE" w:rsidP="00774BDF">
      <w:pPr>
        <w:pStyle w:val="af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2866" w:rsidRDefault="00A92866" w:rsidP="008F7C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2866" w:rsidRDefault="00A92866" w:rsidP="008F7C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2866" w:rsidRDefault="00A92866" w:rsidP="008F7C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2866" w:rsidRDefault="00A92866" w:rsidP="008F7C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2866" w:rsidRDefault="00A92866" w:rsidP="008F7C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2866" w:rsidRDefault="00A92866" w:rsidP="008F7C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2866" w:rsidRDefault="00A92866" w:rsidP="008F7C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2866" w:rsidRDefault="00A92866" w:rsidP="008F7C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2866" w:rsidRPr="00A92866" w:rsidRDefault="00A92866" w:rsidP="008F7C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7CCE" w:rsidRPr="008F7CCE" w:rsidRDefault="008F7CCE" w:rsidP="008F7CC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8F7CCE">
        <w:rPr>
          <w:rFonts w:ascii="Times New Roman" w:eastAsia="Times New Roman" w:hAnsi="Times New Roman" w:cs="Times New Roman"/>
          <w:b/>
          <w:bCs/>
          <w:lang w:eastAsia="ru-RU" w:bidi="ru-RU"/>
        </w:rPr>
        <w:t>4. КОНТРОЛЬ И ОЦЕНКА РЕЗУЛЬТАТОВ ОСВОЕНИЯ  ДИСЦИПЛИНЫ</w:t>
      </w:r>
    </w:p>
    <w:p w:rsidR="008F7CCE" w:rsidRPr="008F7CCE" w:rsidRDefault="008F7CCE" w:rsidP="008F7C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8F7CCE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Контроль результатов освоения дисциплины осуществляется преподавателем в процессе </w:t>
      </w:r>
    </w:p>
    <w:p w:rsidR="008F7CCE" w:rsidRPr="008F7CCE" w:rsidRDefault="008F7CCE" w:rsidP="008F7C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260"/>
        <w:gridCol w:w="2729"/>
      </w:tblGrid>
      <w:tr w:rsidR="008F7CCE" w:rsidRPr="008F7CCE" w:rsidTr="00CE5DE0">
        <w:trPr>
          <w:trHeight w:val="251"/>
        </w:trPr>
        <w:tc>
          <w:tcPr>
            <w:tcW w:w="3970" w:type="dxa"/>
          </w:tcPr>
          <w:p w:rsidR="008F7CCE" w:rsidRPr="008F7CCE" w:rsidRDefault="008F7CCE" w:rsidP="008F7CCE">
            <w:pPr>
              <w:widowControl w:val="0"/>
              <w:autoSpaceDE w:val="0"/>
              <w:autoSpaceDN w:val="0"/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bookmarkStart w:id="1" w:name="Контроль_результатов_освоения_дисциплины"/>
            <w:bookmarkEnd w:id="1"/>
            <w:r w:rsidRPr="008F7C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Результаты обучения</w:t>
            </w:r>
          </w:p>
        </w:tc>
        <w:tc>
          <w:tcPr>
            <w:tcW w:w="3260" w:type="dxa"/>
          </w:tcPr>
          <w:p w:rsidR="008F7CCE" w:rsidRPr="008F7CCE" w:rsidRDefault="008F7CCE" w:rsidP="008F7CCE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Критерии оценки</w:t>
            </w:r>
          </w:p>
        </w:tc>
        <w:tc>
          <w:tcPr>
            <w:tcW w:w="2729" w:type="dxa"/>
          </w:tcPr>
          <w:p w:rsidR="008F7CCE" w:rsidRPr="008F7CCE" w:rsidRDefault="008F7CCE" w:rsidP="008F7CCE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Методы оценки</w:t>
            </w:r>
          </w:p>
        </w:tc>
      </w:tr>
      <w:tr w:rsidR="008F7CCE" w:rsidRPr="008F7CCE" w:rsidTr="00CE5DE0">
        <w:trPr>
          <w:trHeight w:val="2460"/>
        </w:trPr>
        <w:tc>
          <w:tcPr>
            <w:tcW w:w="3970" w:type="dxa"/>
          </w:tcPr>
          <w:p w:rsidR="008F7CCE" w:rsidRPr="008F7CCE" w:rsidRDefault="008F7CCE" w:rsidP="008F7CCE">
            <w:pPr>
              <w:widowControl w:val="0"/>
              <w:autoSpaceDE w:val="0"/>
              <w:autoSpaceDN w:val="0"/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виды механической, химической и термической обработки металлов и сплавов;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виды прокладочных и уплотнительных материалов;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закономерности процессов кристаллизации и структурообразования металлов и сплавов, защиты от коррозии;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 xml:space="preserve">-  классификация, основные виды, маркировка, область применения и </w:t>
            </w: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методы измерения параметров и определения свойств материалов;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З6- основные сведения о кристаллизации и структуре расплавов;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основные сведения о назначении и свойствах металлов и сплавов, о технологии их производства;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основные свойства полимеров и их использование;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особенности строения металлов и сплавов;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свойства смазочных и абразивных материалов;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способы получения композиционных материалов;</w:t>
            </w:r>
          </w:p>
          <w:p w:rsidR="008F7CCE" w:rsidRPr="008F7CCE" w:rsidRDefault="008F7CCE" w:rsidP="008F7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сущность технологических процессов литья, сварки, обработки металлов давлением и резанием</w:t>
            </w:r>
          </w:p>
          <w:p w:rsidR="008F7CCE" w:rsidRPr="008F7CCE" w:rsidRDefault="008F7CCE" w:rsidP="008F7CCE">
            <w:pPr>
              <w:widowControl w:val="0"/>
              <w:autoSpaceDE w:val="0"/>
              <w:autoSpaceDN w:val="0"/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определять твердость материалов;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определять режимы отжига, закалки и отпуска стали;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подбирать конструкционные материалы по их назначению и условиям эксплуатации;</w:t>
            </w:r>
          </w:p>
          <w:p w:rsidR="008F7CCE" w:rsidRPr="008F7CCE" w:rsidRDefault="008F7CCE" w:rsidP="008F7CC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- подбирать способы и режимы обработки металлов (литьем, давлением, сваркой, резанием) для изготовления различных деталей</w:t>
            </w:r>
          </w:p>
          <w:p w:rsidR="008F7CCE" w:rsidRPr="008F7CCE" w:rsidRDefault="008F7CCE" w:rsidP="008F7CCE">
            <w:pPr>
              <w:ind w:left="17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F7CCE" w:rsidRPr="008F7CCE" w:rsidRDefault="008F7CCE" w:rsidP="008F7CCE">
            <w:pPr>
              <w:spacing w:line="288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8F7CCE" w:rsidRPr="008F7CCE" w:rsidRDefault="008F7CCE" w:rsidP="008F7CCE">
            <w:pPr>
              <w:spacing w:before="248" w:line="288" w:lineRule="atLeast"/>
              <w:ind w:left="141"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 xml:space="preserve">«Хорошо» - теоретическое содержание курса освоено полностью, без пробелов, </w:t>
            </w: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8F7CCE" w:rsidRPr="008F7CCE" w:rsidRDefault="008F7CCE" w:rsidP="008F7CCE">
            <w:pPr>
              <w:spacing w:before="248" w:line="288" w:lineRule="atLeast"/>
              <w:ind w:left="141"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8F7CCE" w:rsidRPr="008F7CCE" w:rsidRDefault="008F7CCE" w:rsidP="008F7CCE">
            <w:pPr>
              <w:ind w:left="141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lang w:eastAsia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729" w:type="dxa"/>
          </w:tcPr>
          <w:p w:rsidR="00774BDF" w:rsidRPr="00774BDF" w:rsidRDefault="00774BDF" w:rsidP="008F7CCE">
            <w:pPr>
              <w:ind w:left="14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74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Текущий опрос:</w:t>
            </w:r>
          </w:p>
          <w:p w:rsidR="00774BDF" w:rsidRDefault="00774BDF" w:rsidP="008F7CCE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наблюдение за выполнением практических работ;</w:t>
            </w:r>
          </w:p>
          <w:p w:rsidR="00774BDF" w:rsidRDefault="00774BDF" w:rsidP="008F7CCE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-защита практических работ;</w:t>
            </w:r>
          </w:p>
          <w:p w:rsidR="00774BDF" w:rsidRDefault="00774BDF" w:rsidP="008F7CCE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-устный опрос</w:t>
            </w:r>
          </w:p>
          <w:p w:rsidR="00774BDF" w:rsidRDefault="00774BDF" w:rsidP="008F7CCE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письменный опрос в форме тестирования</w:t>
            </w:r>
          </w:p>
          <w:p w:rsidR="008F7CCE" w:rsidRDefault="00774BDF" w:rsidP="00774BDF">
            <w:pPr>
              <w:ind w:left="14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Промежуточная аттестация:</w:t>
            </w:r>
          </w:p>
          <w:p w:rsidR="00774BDF" w:rsidRPr="00774BDF" w:rsidRDefault="00774BDF" w:rsidP="00774BDF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BDF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ответов на вопросы для дифференцированного зачета</w:t>
            </w:r>
          </w:p>
        </w:tc>
      </w:tr>
    </w:tbl>
    <w:p w:rsidR="007F5268" w:rsidRDefault="007F5268"/>
    <w:sectPr w:rsidR="007F5268" w:rsidSect="0085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EC" w:rsidRDefault="00EE26EC">
      <w:pPr>
        <w:spacing w:after="0" w:line="240" w:lineRule="auto"/>
      </w:pPr>
      <w:r>
        <w:separator/>
      </w:r>
    </w:p>
  </w:endnote>
  <w:endnote w:type="continuationSeparator" w:id="0">
    <w:p w:rsidR="00EE26EC" w:rsidRDefault="00EE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325829"/>
      <w:docPartObj>
        <w:docPartGallery w:val="Page Numbers (Bottom of Page)"/>
        <w:docPartUnique/>
      </w:docPartObj>
    </w:sdtPr>
    <w:sdtEndPr/>
    <w:sdtContent>
      <w:p w:rsidR="00CE5DE0" w:rsidRDefault="009748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5DE0" w:rsidRDefault="00CE5D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1323"/>
      <w:docPartObj>
        <w:docPartGallery w:val="Page Numbers (Bottom of Page)"/>
        <w:docPartUnique/>
      </w:docPartObj>
    </w:sdtPr>
    <w:sdtEndPr/>
    <w:sdtContent>
      <w:p w:rsidR="00A92866" w:rsidRDefault="009748D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F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E5DE0" w:rsidRDefault="00CE5DE0">
    <w:pPr>
      <w:pStyle w:val="ab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EC" w:rsidRDefault="00EE26EC">
      <w:pPr>
        <w:spacing w:after="0" w:line="240" w:lineRule="auto"/>
      </w:pPr>
      <w:r>
        <w:separator/>
      </w:r>
    </w:p>
  </w:footnote>
  <w:footnote w:type="continuationSeparator" w:id="0">
    <w:p w:rsidR="00EE26EC" w:rsidRDefault="00EE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27FB63"/>
    <w:multiLevelType w:val="hybridMultilevel"/>
    <w:tmpl w:val="4F5F9B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1A9D2F"/>
    <w:multiLevelType w:val="hybridMultilevel"/>
    <w:tmpl w:val="AE7879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0B3A178A"/>
    <w:lvl w:ilvl="0">
      <w:numFmt w:val="bullet"/>
      <w:lvlText w:val="*"/>
      <w:lvlJc w:val="left"/>
    </w:lvl>
  </w:abstractNum>
  <w:abstractNum w:abstractNumId="3" w15:restartNumberingAfterBreak="0">
    <w:nsid w:val="056D44AD"/>
    <w:multiLevelType w:val="hybridMultilevel"/>
    <w:tmpl w:val="7E46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711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47AF"/>
    <w:multiLevelType w:val="hybridMultilevel"/>
    <w:tmpl w:val="F71A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4C7C"/>
    <w:multiLevelType w:val="hybridMultilevel"/>
    <w:tmpl w:val="43D001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C13BA3"/>
    <w:multiLevelType w:val="hybridMultilevel"/>
    <w:tmpl w:val="2CB45176"/>
    <w:lvl w:ilvl="0" w:tplc="A198B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22760"/>
    <w:multiLevelType w:val="hybridMultilevel"/>
    <w:tmpl w:val="B422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085E"/>
    <w:multiLevelType w:val="hybridMultilevel"/>
    <w:tmpl w:val="3A78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D4FF4"/>
    <w:multiLevelType w:val="hybridMultilevel"/>
    <w:tmpl w:val="B2C2378A"/>
    <w:lvl w:ilvl="0" w:tplc="B7E44C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8627F6D"/>
    <w:multiLevelType w:val="hybridMultilevel"/>
    <w:tmpl w:val="7EE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39DFA"/>
    <w:multiLevelType w:val="hybridMultilevel"/>
    <w:tmpl w:val="FDC579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7E209F3"/>
    <w:multiLevelType w:val="hybridMultilevel"/>
    <w:tmpl w:val="28DAB090"/>
    <w:lvl w:ilvl="0" w:tplc="B7E44C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7EF05BD"/>
    <w:multiLevelType w:val="hybridMultilevel"/>
    <w:tmpl w:val="818A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F1657"/>
    <w:multiLevelType w:val="multilevel"/>
    <w:tmpl w:val="7454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16" w15:restartNumberingAfterBreak="0">
    <w:nsid w:val="46B0232D"/>
    <w:multiLevelType w:val="singleLevel"/>
    <w:tmpl w:val="5A08566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05A44E7"/>
    <w:multiLevelType w:val="hybridMultilevel"/>
    <w:tmpl w:val="2A76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1FD3"/>
    <w:multiLevelType w:val="singleLevel"/>
    <w:tmpl w:val="5080B88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C32EF0"/>
    <w:multiLevelType w:val="multilevel"/>
    <w:tmpl w:val="B84CD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975CDC"/>
    <w:multiLevelType w:val="multilevel"/>
    <w:tmpl w:val="555AB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B93CEF"/>
    <w:multiLevelType w:val="hybridMultilevel"/>
    <w:tmpl w:val="CFF20B08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F363F"/>
    <w:multiLevelType w:val="hybridMultilevel"/>
    <w:tmpl w:val="BDDAFB72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22"/>
  </w:num>
  <w:num w:numId="6">
    <w:abstractNumId w:val="8"/>
  </w:num>
  <w:num w:numId="7">
    <w:abstractNumId w:val="2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16"/>
  </w:num>
  <w:num w:numId="9">
    <w:abstractNumId w:val="18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  <w:num w:numId="15">
    <w:abstractNumId w:val="4"/>
  </w:num>
  <w:num w:numId="16">
    <w:abstractNumId w:val="21"/>
  </w:num>
  <w:num w:numId="17">
    <w:abstractNumId w:val="17"/>
  </w:num>
  <w:num w:numId="18">
    <w:abstractNumId w:val="14"/>
  </w:num>
  <w:num w:numId="19">
    <w:abstractNumId w:val="10"/>
  </w:num>
  <w:num w:numId="20">
    <w:abstractNumId w:val="15"/>
  </w:num>
  <w:num w:numId="21">
    <w:abstractNumId w:val="20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D4"/>
    <w:rsid w:val="00022DE0"/>
    <w:rsid w:val="002105EA"/>
    <w:rsid w:val="006F0B2B"/>
    <w:rsid w:val="00774BDF"/>
    <w:rsid w:val="007F5268"/>
    <w:rsid w:val="00851409"/>
    <w:rsid w:val="008812EF"/>
    <w:rsid w:val="008F7CCE"/>
    <w:rsid w:val="009748D6"/>
    <w:rsid w:val="009915D4"/>
    <w:rsid w:val="00A92866"/>
    <w:rsid w:val="00B46FB1"/>
    <w:rsid w:val="00CE5DE0"/>
    <w:rsid w:val="00ED5DA5"/>
    <w:rsid w:val="00EE26EC"/>
    <w:rsid w:val="00F5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433AF"/>
  <w15:docId w15:val="{4245B1D0-5E29-4777-AECC-7DDEAB67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09"/>
  </w:style>
  <w:style w:type="paragraph" w:styleId="1">
    <w:name w:val="heading 1"/>
    <w:basedOn w:val="Default"/>
    <w:next w:val="Default"/>
    <w:link w:val="10"/>
    <w:qFormat/>
    <w:rsid w:val="008F7CCE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C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7CCE"/>
  </w:style>
  <w:style w:type="paragraph" w:customStyle="1" w:styleId="Default">
    <w:name w:val="Default"/>
    <w:rsid w:val="008F7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8F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F7C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F7C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F7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F7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F7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F7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7CCE"/>
  </w:style>
  <w:style w:type="paragraph" w:styleId="ab">
    <w:name w:val="Body Text"/>
    <w:basedOn w:val="a"/>
    <w:link w:val="ac"/>
    <w:uiPriority w:val="99"/>
    <w:unhideWhenUsed/>
    <w:rsid w:val="008F7CCE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7C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F7CCE"/>
    <w:pPr>
      <w:spacing w:after="0" w:line="288" w:lineRule="auto"/>
      <w:ind w:left="1800" w:hanging="123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7C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8F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7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8F7CCE"/>
    <w:rPr>
      <w:color w:val="0000FF"/>
      <w:u w:val="single"/>
    </w:rPr>
  </w:style>
  <w:style w:type="paragraph" w:styleId="af">
    <w:name w:val="No Spacing"/>
    <w:uiPriority w:val="1"/>
    <w:qFormat/>
    <w:rsid w:val="00774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b.usurt.ru/webapps/blackboard/execute/content/file?cmd=view&amp;content_id=_546042_1&amp;course_id=_4818_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23762_1&amp;course_id=_4818_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89255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417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6677" TargetMode="External"/><Relationship Id="rId14" Type="http://schemas.openxmlformats.org/officeDocument/2006/relationships/hyperlink" Target="http://www.n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Татьяна Геннадьевна</dc:creator>
  <cp:keywords/>
  <dc:description/>
  <cp:lastModifiedBy>Капкаева Татьяна Геннадьевна</cp:lastModifiedBy>
  <cp:revision>12</cp:revision>
  <dcterms:created xsi:type="dcterms:W3CDTF">2020-10-01T05:14:00Z</dcterms:created>
  <dcterms:modified xsi:type="dcterms:W3CDTF">2023-06-25T05:48:00Z</dcterms:modified>
</cp:coreProperties>
</file>